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900A1" w14:textId="77777777" w:rsidR="006D0314" w:rsidRPr="00230E5C" w:rsidRDefault="001010AC" w:rsidP="006D0314">
      <w:pPr>
        <w:shd w:val="clear" w:color="auto" w:fill="FEFEFE"/>
        <w:spacing w:before="120" w:after="12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aps/>
          <w:color w:val="212529"/>
          <w:kern w:val="0"/>
          <w:sz w:val="20"/>
          <w:szCs w:val="20"/>
          <w:lang w:eastAsia="ru-RU"/>
          <w14:ligatures w14:val="none"/>
        </w:rPr>
      </w:pPr>
      <w:r w:rsidRPr="00230E5C">
        <w:rPr>
          <w:rFonts w:ascii="Times New Roman" w:eastAsia="Times New Roman" w:hAnsi="Times New Roman" w:cs="Times New Roman"/>
          <w:b/>
          <w:bCs/>
          <w:caps/>
          <w:color w:val="212529"/>
          <w:kern w:val="0"/>
          <w:sz w:val="20"/>
          <w:szCs w:val="20"/>
          <w:lang w:eastAsia="ru-RU"/>
          <w14:ligatures w14:val="none"/>
        </w:rPr>
        <w:t>ПОЛИТИКА</w:t>
      </w:r>
      <w:r w:rsidR="006C7113" w:rsidRPr="00230E5C">
        <w:rPr>
          <w:rFonts w:ascii="Times New Roman" w:eastAsia="Times New Roman" w:hAnsi="Times New Roman" w:cs="Times New Roman"/>
          <w:b/>
          <w:bCs/>
          <w:caps/>
          <w:color w:val="212529"/>
          <w:kern w:val="0"/>
          <w:sz w:val="20"/>
          <w:szCs w:val="20"/>
          <w:lang w:eastAsia="ru-RU"/>
          <w14:ligatures w14:val="none"/>
        </w:rPr>
        <w:t xml:space="preserve"> использования файлов cookie </w:t>
      </w:r>
    </w:p>
    <w:p w14:paraId="0920FB40" w14:textId="2C2F4724" w:rsidR="00140A62" w:rsidRPr="00230E5C" w:rsidRDefault="006C7113" w:rsidP="006D0314">
      <w:pPr>
        <w:shd w:val="clear" w:color="auto" w:fill="FEFEFE"/>
        <w:spacing w:before="120" w:after="12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aps/>
          <w:color w:val="212529"/>
          <w:kern w:val="0"/>
          <w:sz w:val="20"/>
          <w:szCs w:val="20"/>
          <w:lang w:eastAsia="ru-RU"/>
          <w14:ligatures w14:val="none"/>
        </w:rPr>
      </w:pPr>
      <w:r w:rsidRPr="00230E5C">
        <w:rPr>
          <w:rFonts w:ascii="Times New Roman" w:eastAsia="Times New Roman" w:hAnsi="Times New Roman" w:cs="Times New Roman"/>
          <w:b/>
          <w:bCs/>
          <w:caps/>
          <w:color w:val="212529"/>
          <w:kern w:val="0"/>
          <w:sz w:val="20"/>
          <w:szCs w:val="20"/>
          <w:lang w:eastAsia="ru-RU"/>
          <w14:ligatures w14:val="none"/>
        </w:rPr>
        <w:t xml:space="preserve">и </w:t>
      </w:r>
      <w:r w:rsidR="00140A62" w:rsidRPr="00230E5C">
        <w:rPr>
          <w:rFonts w:ascii="Times New Roman" w:eastAsia="Times New Roman" w:hAnsi="Times New Roman" w:cs="Times New Roman"/>
          <w:b/>
          <w:bCs/>
          <w:caps/>
          <w:color w:val="212529"/>
          <w:kern w:val="0"/>
          <w:sz w:val="20"/>
          <w:szCs w:val="20"/>
          <w:lang w:eastAsia="ru-RU"/>
          <w14:ligatures w14:val="none"/>
        </w:rPr>
        <w:t>обработк</w:t>
      </w:r>
      <w:r w:rsidR="001010AC" w:rsidRPr="00230E5C">
        <w:rPr>
          <w:rFonts w:ascii="Times New Roman" w:eastAsia="Times New Roman" w:hAnsi="Times New Roman" w:cs="Times New Roman"/>
          <w:b/>
          <w:bCs/>
          <w:caps/>
          <w:color w:val="212529"/>
          <w:kern w:val="0"/>
          <w:sz w:val="20"/>
          <w:szCs w:val="20"/>
          <w:lang w:eastAsia="ru-RU"/>
          <w14:ligatures w14:val="none"/>
        </w:rPr>
        <w:t>И</w:t>
      </w:r>
      <w:r w:rsidR="00140A62" w:rsidRPr="00230E5C">
        <w:rPr>
          <w:rFonts w:ascii="Times New Roman" w:eastAsia="Times New Roman" w:hAnsi="Times New Roman" w:cs="Times New Roman"/>
          <w:b/>
          <w:bCs/>
          <w:caps/>
          <w:color w:val="212529"/>
          <w:kern w:val="0"/>
          <w:sz w:val="20"/>
          <w:szCs w:val="20"/>
          <w:lang w:eastAsia="ru-RU"/>
          <w14:ligatures w14:val="none"/>
        </w:rPr>
        <w:t xml:space="preserve"> персональных данных</w:t>
      </w:r>
    </w:p>
    <w:p w14:paraId="51538D22" w14:textId="69230BC1" w:rsidR="00140A62" w:rsidRPr="00230E5C" w:rsidRDefault="00140A62" w:rsidP="00A60841">
      <w:pPr>
        <w:pStyle w:val="a7"/>
        <w:numPr>
          <w:ilvl w:val="0"/>
          <w:numId w:val="28"/>
        </w:numPr>
        <w:shd w:val="clear" w:color="auto" w:fill="FEFEFE"/>
        <w:spacing w:before="120" w:after="120" w:line="276" w:lineRule="auto"/>
        <w:contextualSpacing w:val="0"/>
        <w:jc w:val="center"/>
        <w:outlineLvl w:val="4"/>
        <w:rPr>
          <w:rFonts w:ascii="Times New Roman" w:eastAsia="Times New Roman" w:hAnsi="Times New Roman" w:cs="Times New Roman"/>
          <w:b/>
          <w:bCs/>
          <w:color w:val="212529"/>
          <w:kern w:val="0"/>
          <w:sz w:val="20"/>
          <w:szCs w:val="20"/>
          <w:lang w:eastAsia="ru-RU"/>
          <w14:ligatures w14:val="none"/>
        </w:rPr>
      </w:pPr>
      <w:r w:rsidRPr="00230E5C">
        <w:rPr>
          <w:rFonts w:ascii="Times New Roman" w:eastAsia="Times New Roman" w:hAnsi="Times New Roman" w:cs="Times New Roman"/>
          <w:b/>
          <w:bCs/>
          <w:color w:val="212529"/>
          <w:kern w:val="0"/>
          <w:sz w:val="20"/>
          <w:szCs w:val="20"/>
          <w:lang w:eastAsia="ru-RU"/>
          <w14:ligatures w14:val="none"/>
        </w:rPr>
        <w:t>Общие положения</w:t>
      </w:r>
    </w:p>
    <w:p w14:paraId="0BD0461D" w14:textId="71A11738" w:rsidR="00182FF5" w:rsidRPr="00230E5C" w:rsidRDefault="00140A62" w:rsidP="00A60841">
      <w:pPr>
        <w:pStyle w:val="a7"/>
        <w:numPr>
          <w:ilvl w:val="1"/>
          <w:numId w:val="28"/>
        </w:numPr>
        <w:shd w:val="clear" w:color="auto" w:fill="FEFEFE"/>
        <w:spacing w:before="120" w:after="120" w:line="276" w:lineRule="auto"/>
        <w:contextualSpacing w:val="0"/>
        <w:jc w:val="both"/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</w:pP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Настоящая политика обработки персональных данны</w:t>
      </w:r>
      <w:r w:rsidR="00A96FB7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х</w:t>
      </w: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 составлена в соответствии с требованиями Федерального закона от 27.07.2006. № 152-ФЗ «О персональных данных»</w:t>
      </w:r>
      <w:r w:rsidR="0035483D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 (далее – «ФЗ О </w:t>
      </w:r>
      <w:proofErr w:type="spellStart"/>
      <w:r w:rsidR="0035483D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ПДн</w:t>
      </w:r>
      <w:proofErr w:type="spellEnd"/>
      <w:r w:rsidR="0035483D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»)</w:t>
      </w: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 и определяет порядок обработки персональных данных</w:t>
      </w:r>
      <w:r w:rsidR="00945A1A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 </w:t>
      </w: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и</w:t>
      </w:r>
      <w:r w:rsidR="00945A1A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 </w:t>
      </w: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меры по обеспечению безопасности персональных данных, предпринимаемые оператором</w:t>
      </w:r>
      <w:r w:rsidR="00182FF5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 </w:t>
      </w: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персональных данных</w:t>
      </w:r>
      <w:r w:rsidR="0035483D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 -</w:t>
      </w:r>
      <w:r w:rsidR="00182FF5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 </w:t>
      </w:r>
      <w:r w:rsidR="00746BBA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Некоммерческ</w:t>
      </w:r>
      <w:r w:rsidR="0035483D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ой</w:t>
      </w:r>
      <w:r w:rsidR="00746BBA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 организаци</w:t>
      </w:r>
      <w:r w:rsidR="0035483D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ей</w:t>
      </w:r>
      <w:r w:rsidR="00746BBA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 «Фонд развития социальных инициатив», находящ</w:t>
      </w:r>
      <w:r w:rsidR="0035483D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ей</w:t>
      </w:r>
      <w:r w:rsidR="00746BBA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ся по адресу: 123112, г. Москва, Пресненская набережная, дом 8, стр. 1</w:t>
      </w:r>
      <w:r w:rsidR="003A7CBE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 </w:t>
      </w: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(далее — «Оператор»).</w:t>
      </w:r>
    </w:p>
    <w:p w14:paraId="22AD7935" w14:textId="77777777" w:rsidR="00182FF5" w:rsidRPr="00230E5C" w:rsidRDefault="00140A62" w:rsidP="00A60841">
      <w:pPr>
        <w:pStyle w:val="a7"/>
        <w:numPr>
          <w:ilvl w:val="1"/>
          <w:numId w:val="28"/>
        </w:numPr>
        <w:shd w:val="clear" w:color="auto" w:fill="FEFEFE"/>
        <w:spacing w:before="120" w:after="120" w:line="276" w:lineRule="auto"/>
        <w:contextualSpacing w:val="0"/>
        <w:jc w:val="both"/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</w:pP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Оператор ставит своей важнейшей целью и условием осуществления своей деятельности соблюдение прав и свобод человека и гражданина при обработке его персональных данных, в том числе защиты прав на неприкосновенность частной жизни, личную и семейную тайну.</w:t>
      </w:r>
    </w:p>
    <w:p w14:paraId="7CD06ED8" w14:textId="7073A0FA" w:rsidR="003C4FF1" w:rsidRPr="00230E5C" w:rsidRDefault="00140A62" w:rsidP="00A60841">
      <w:pPr>
        <w:pStyle w:val="a7"/>
        <w:numPr>
          <w:ilvl w:val="1"/>
          <w:numId w:val="28"/>
        </w:numPr>
        <w:shd w:val="clear" w:color="auto" w:fill="FEFEFE"/>
        <w:spacing w:before="120" w:after="120" w:line="276" w:lineRule="auto"/>
        <w:contextualSpacing w:val="0"/>
        <w:jc w:val="both"/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</w:pP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Настоящая политика Оператора в отношении обработки персональных данных (далее — «Политика») </w:t>
      </w:r>
      <w:r w:rsidR="000B3A6F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описывает политику в отношении обработки персональных данных</w:t>
      </w:r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</w:t>
      </w:r>
      <w:r w:rsidR="000B3A6F"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на </w:t>
      </w:r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веб-сайт</w:t>
      </w:r>
      <w:r w:rsidR="000B3A6F"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е</w:t>
      </w:r>
      <w:r w:rsidR="00182FF5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 </w:t>
      </w:r>
      <w:hyperlink r:id="rId6" w:history="1">
        <w:r w:rsidR="00335177" w:rsidRPr="00230E5C">
          <w:rPr>
            <w:rStyle w:val="ae"/>
            <w:rFonts w:ascii="Times New Roman" w:hAnsi="Times New Roman" w:cs="Times New Roman"/>
            <w:sz w:val="20"/>
            <w:szCs w:val="20"/>
          </w:rPr>
          <w:t>https://fipdv.ru/</w:t>
        </w:r>
      </w:hyperlink>
      <w:r w:rsidR="00335177" w:rsidRPr="00230E5C">
        <w:rPr>
          <w:rFonts w:ascii="Times New Roman" w:hAnsi="Times New Roman" w:cs="Times New Roman"/>
          <w:sz w:val="20"/>
          <w:szCs w:val="20"/>
        </w:rPr>
        <w:t xml:space="preserve"> (далее – «Веб-сайт»)</w:t>
      </w:r>
      <w:r w:rsidR="006378E7"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.</w:t>
      </w:r>
    </w:p>
    <w:p w14:paraId="100AC2AD" w14:textId="398BC867" w:rsidR="004D369F" w:rsidRPr="00230E5C" w:rsidRDefault="004D369F" w:rsidP="00A60841">
      <w:pPr>
        <w:pStyle w:val="a7"/>
        <w:numPr>
          <w:ilvl w:val="1"/>
          <w:numId w:val="28"/>
        </w:numPr>
        <w:shd w:val="clear" w:color="auto" w:fill="FEFEFE"/>
        <w:spacing w:before="120" w:after="120" w:line="276" w:lineRule="auto"/>
        <w:contextualSpacing w:val="0"/>
        <w:jc w:val="both"/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</w:pP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Оператор обращает внимание, что Оператор не осуществляет сбор персональных данных с использование Веб-сайта. В связи с этим соблюдение требований части 2 статьи 18.1 ФЗ «О </w:t>
      </w:r>
      <w:proofErr w:type="spellStart"/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ПДн</w:t>
      </w:r>
      <w:proofErr w:type="spellEnd"/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» в части опубликования и описания политики Оператора в отношении обработки персональных данных не является обязательным. Тем не менее Оператор описывает в настоящей Политике основные подходы в отношении обработки персональных данных</w:t>
      </w:r>
      <w:r w:rsidR="00A60841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 и использования файлов cookie</w:t>
      </w: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.</w:t>
      </w:r>
    </w:p>
    <w:p w14:paraId="2BADCA88" w14:textId="77777777" w:rsidR="00074E4F" w:rsidRPr="00230E5C" w:rsidRDefault="00074E4F" w:rsidP="00834F17">
      <w:pPr>
        <w:pStyle w:val="a7"/>
        <w:numPr>
          <w:ilvl w:val="0"/>
          <w:numId w:val="28"/>
        </w:numPr>
        <w:shd w:val="clear" w:color="auto" w:fill="FEFEFE"/>
        <w:spacing w:before="120" w:after="120" w:line="276" w:lineRule="auto"/>
        <w:contextualSpacing w:val="0"/>
        <w:jc w:val="center"/>
        <w:outlineLvl w:val="4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bookmarkStart w:id="0" w:name="_Hlk205984265"/>
      <w:r w:rsidRPr="00230E5C">
        <w:rPr>
          <w:rFonts w:ascii="Times New Roman" w:eastAsia="Times New Roman" w:hAnsi="Times New Roman" w:cs="Times New Roman"/>
          <w:b/>
          <w:bCs/>
          <w:color w:val="212529"/>
          <w:kern w:val="0"/>
          <w:sz w:val="20"/>
          <w:szCs w:val="20"/>
          <w:lang w:eastAsia="ru-RU"/>
          <w14:ligatures w14:val="none"/>
        </w:rPr>
        <w:t>Правовые</w:t>
      </w:r>
      <w:r w:rsidRPr="00230E5C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 xml:space="preserve"> основания обработки персональных данных</w:t>
      </w:r>
    </w:p>
    <w:p w14:paraId="2205B08A" w14:textId="346D2BDA" w:rsidR="00503402" w:rsidRPr="00230E5C" w:rsidRDefault="00503402" w:rsidP="00834F17">
      <w:pPr>
        <w:pStyle w:val="a7"/>
        <w:numPr>
          <w:ilvl w:val="1"/>
          <w:numId w:val="28"/>
        </w:numPr>
        <w:shd w:val="clear" w:color="auto" w:fill="FEFEFE"/>
        <w:spacing w:before="120" w:after="120" w:line="276" w:lineRule="auto"/>
        <w:contextualSpacing w:val="0"/>
        <w:jc w:val="both"/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</w:pP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Оператор обрабатывает персональные данные </w:t>
      </w:r>
      <w:r w:rsidR="00A60841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субъекта персональных данных (далее – «Субъект </w:t>
      </w:r>
      <w:proofErr w:type="spellStart"/>
      <w:r w:rsidR="00A60841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ПДн</w:t>
      </w:r>
      <w:proofErr w:type="spellEnd"/>
      <w:r w:rsidR="00A60841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») </w:t>
      </w: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только в случае их предоставления </w:t>
      </w:r>
      <w:r w:rsidR="00A60841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Субъектом </w:t>
      </w:r>
      <w:proofErr w:type="spellStart"/>
      <w:r w:rsidR="00A60841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ПДн</w:t>
      </w:r>
      <w:proofErr w:type="spellEnd"/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 Оператору</w:t>
      </w:r>
      <w:r w:rsidR="00836A6C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 либо в случае наличия иных данных оснований</w:t>
      </w:r>
      <w:r w:rsidR="006C7113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.</w:t>
      </w:r>
    </w:p>
    <w:p w14:paraId="4A4B03FB" w14:textId="71460CDB" w:rsidR="00503402" w:rsidRPr="00230E5C" w:rsidRDefault="00503402" w:rsidP="00834F17">
      <w:pPr>
        <w:pStyle w:val="a7"/>
        <w:numPr>
          <w:ilvl w:val="1"/>
          <w:numId w:val="28"/>
        </w:numPr>
        <w:shd w:val="clear" w:color="auto" w:fill="FEFEFE"/>
        <w:spacing w:before="120" w:after="120" w:line="276" w:lineRule="auto"/>
        <w:contextualSpacing w:val="0"/>
        <w:jc w:val="both"/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</w:pP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Оператор обрабатывает обезличенные данные в случае, если это разрешено в настройках браузера (включено сохранение файлов «</w:t>
      </w:r>
      <w:proofErr w:type="spellStart"/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cookie</w:t>
      </w:r>
      <w:proofErr w:type="spellEnd"/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»</w:t>
      </w:r>
      <w:r w:rsidR="00836A6C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,</w:t>
      </w: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 использование технологии JavaScript</w:t>
      </w:r>
      <w:r w:rsidR="00836A6C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 и т.п.</w:t>
      </w: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). </w:t>
      </w:r>
    </w:p>
    <w:bookmarkEnd w:id="0"/>
    <w:p w14:paraId="2400AA33" w14:textId="77777777" w:rsidR="00074E4F" w:rsidRPr="00230E5C" w:rsidRDefault="00074E4F" w:rsidP="00834F17">
      <w:pPr>
        <w:pStyle w:val="a7"/>
        <w:numPr>
          <w:ilvl w:val="0"/>
          <w:numId w:val="28"/>
        </w:numPr>
        <w:shd w:val="clear" w:color="auto" w:fill="FEFEFE"/>
        <w:spacing w:before="120" w:after="120" w:line="276" w:lineRule="auto"/>
        <w:contextualSpacing w:val="0"/>
        <w:jc w:val="center"/>
        <w:outlineLvl w:val="4"/>
        <w:rPr>
          <w:rFonts w:ascii="Times New Roman" w:eastAsia="Times New Roman" w:hAnsi="Times New Roman" w:cs="Times New Roman"/>
          <w:b/>
          <w:bCs/>
          <w:color w:val="212529"/>
          <w:kern w:val="0"/>
          <w:sz w:val="20"/>
          <w:szCs w:val="20"/>
          <w:lang w:eastAsia="ru-RU"/>
          <w14:ligatures w14:val="none"/>
        </w:rPr>
      </w:pPr>
      <w:r w:rsidRPr="00230E5C">
        <w:rPr>
          <w:rFonts w:ascii="Times New Roman" w:eastAsia="Times New Roman" w:hAnsi="Times New Roman" w:cs="Times New Roman"/>
          <w:b/>
          <w:bCs/>
          <w:color w:val="212529"/>
          <w:kern w:val="0"/>
          <w:sz w:val="20"/>
          <w:szCs w:val="20"/>
          <w:lang w:eastAsia="ru-RU"/>
          <w14:ligatures w14:val="none"/>
        </w:rPr>
        <w:t>Порядок обработки персональных данных</w:t>
      </w:r>
    </w:p>
    <w:p w14:paraId="7E0006AF" w14:textId="22C32C3F" w:rsidR="00E87754" w:rsidRPr="00230E5C" w:rsidRDefault="00E87754" w:rsidP="00834F17">
      <w:pPr>
        <w:pStyle w:val="a7"/>
        <w:numPr>
          <w:ilvl w:val="1"/>
          <w:numId w:val="28"/>
        </w:numPr>
        <w:shd w:val="clear" w:color="auto" w:fill="FEFEFE"/>
        <w:spacing w:before="120" w:after="120" w:line="276" w:lineRule="auto"/>
        <w:contextualSpacing w:val="0"/>
        <w:jc w:val="both"/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</w:pP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Оператор </w:t>
      </w:r>
      <w:r w:rsidR="00836A6C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может </w:t>
      </w: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осуществлят</w:t>
      </w:r>
      <w:r w:rsidR="00836A6C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ь</w:t>
      </w: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 и уничтожение персональных данных</w:t>
      </w:r>
      <w:r w:rsidR="00836A6C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 </w:t>
      </w:r>
      <w:proofErr w:type="gramStart"/>
      <w:r w:rsidR="00836A6C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при наличие</w:t>
      </w:r>
      <w:proofErr w:type="gramEnd"/>
      <w:r w:rsidR="00836A6C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 на это законных оснований</w:t>
      </w: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. </w:t>
      </w:r>
    </w:p>
    <w:p w14:paraId="57BB9106" w14:textId="4F79D01B" w:rsidR="00E87754" w:rsidRPr="00230E5C" w:rsidRDefault="00E87754" w:rsidP="00834F17">
      <w:pPr>
        <w:pStyle w:val="a7"/>
        <w:numPr>
          <w:ilvl w:val="1"/>
          <w:numId w:val="28"/>
        </w:numPr>
        <w:shd w:val="clear" w:color="auto" w:fill="FEFEFE"/>
        <w:spacing w:before="120" w:after="120" w:line="276" w:lineRule="auto"/>
        <w:contextualSpacing w:val="0"/>
        <w:jc w:val="both"/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</w:pP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Обработка персональных данных Оператором</w:t>
      </w:r>
      <w:r w:rsidR="00836A6C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 может</w:t>
      </w: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 осуществлят</w:t>
      </w:r>
      <w:r w:rsidR="00836A6C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ь</w:t>
      </w: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ся следующими способами:</w:t>
      </w:r>
    </w:p>
    <w:p w14:paraId="51B76B72" w14:textId="77777777" w:rsidR="00E87754" w:rsidRPr="00230E5C" w:rsidRDefault="00E87754" w:rsidP="00A60841">
      <w:pPr>
        <w:numPr>
          <w:ilvl w:val="0"/>
          <w:numId w:val="19"/>
        </w:numPr>
        <w:shd w:val="clear" w:color="auto" w:fill="FFFFFF"/>
        <w:tabs>
          <w:tab w:val="clear" w:pos="720"/>
          <w:tab w:val="num" w:pos="1560"/>
        </w:tabs>
        <w:spacing w:before="120" w:after="120" w:line="276" w:lineRule="auto"/>
        <w:ind w:left="1560" w:hanging="426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неавтоматизированная обработка персональных данных;</w:t>
      </w:r>
    </w:p>
    <w:p w14:paraId="04A1CD35" w14:textId="77777777" w:rsidR="00E87754" w:rsidRPr="00230E5C" w:rsidRDefault="00E87754" w:rsidP="00A60841">
      <w:pPr>
        <w:numPr>
          <w:ilvl w:val="0"/>
          <w:numId w:val="19"/>
        </w:numPr>
        <w:shd w:val="clear" w:color="auto" w:fill="FFFFFF"/>
        <w:tabs>
          <w:tab w:val="clear" w:pos="720"/>
          <w:tab w:val="num" w:pos="1560"/>
        </w:tabs>
        <w:spacing w:before="120" w:after="120" w:line="276" w:lineRule="auto"/>
        <w:ind w:left="1560" w:hanging="426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автоматизированная обработка персональных данных с использованием информационно-телекоммуникационных сетей или без таковых;</w:t>
      </w:r>
    </w:p>
    <w:p w14:paraId="4E4A2718" w14:textId="77777777" w:rsidR="00E87754" w:rsidRPr="00230E5C" w:rsidRDefault="00E87754" w:rsidP="00A60841">
      <w:pPr>
        <w:numPr>
          <w:ilvl w:val="0"/>
          <w:numId w:val="19"/>
        </w:numPr>
        <w:shd w:val="clear" w:color="auto" w:fill="FFFFFF"/>
        <w:tabs>
          <w:tab w:val="clear" w:pos="720"/>
          <w:tab w:val="num" w:pos="1560"/>
        </w:tabs>
        <w:spacing w:before="120" w:after="120" w:line="276" w:lineRule="auto"/>
        <w:ind w:left="1560" w:hanging="426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смешанная обработка персональных данных.</w:t>
      </w:r>
    </w:p>
    <w:p w14:paraId="0DCAB071" w14:textId="3FD8CDF0" w:rsidR="00E87754" w:rsidRPr="00230E5C" w:rsidRDefault="00E87754" w:rsidP="00834F17">
      <w:pPr>
        <w:pStyle w:val="a7"/>
        <w:numPr>
          <w:ilvl w:val="1"/>
          <w:numId w:val="28"/>
        </w:numPr>
        <w:shd w:val="clear" w:color="auto" w:fill="FEFEFE"/>
        <w:spacing w:before="120" w:after="120" w:line="276" w:lineRule="auto"/>
        <w:contextualSpacing w:val="0"/>
        <w:jc w:val="both"/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</w:pP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Обработка персональных данных осуществляется не дольше, чем этого требуют цели обработки персональных данных, если иной срок хранения персональных данных не установлен федеральным законом, договором, стороной которого или </w:t>
      </w:r>
      <w:proofErr w:type="gramStart"/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выгодоприобретателем</w:t>
      </w:r>
      <w:proofErr w:type="gramEnd"/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 по которому является </w:t>
      </w:r>
      <w:r w:rsidR="004F1F1F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субъект </w:t>
      </w:r>
      <w:proofErr w:type="spellStart"/>
      <w:r w:rsidR="004F1F1F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ПДн</w:t>
      </w:r>
      <w:proofErr w:type="spellEnd"/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 или согласием </w:t>
      </w:r>
      <w:r w:rsidR="004F1F1F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Субъекта </w:t>
      </w:r>
      <w:proofErr w:type="spellStart"/>
      <w:r w:rsidR="004F1F1F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ПДн</w:t>
      </w:r>
      <w:proofErr w:type="spellEnd"/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.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целей, если иное не предусмотрено федеральным законом. </w:t>
      </w:r>
    </w:p>
    <w:p w14:paraId="263E119A" w14:textId="5152ED26" w:rsidR="00E87754" w:rsidRPr="00230E5C" w:rsidRDefault="00E87754" w:rsidP="00834F17">
      <w:pPr>
        <w:pStyle w:val="a7"/>
        <w:numPr>
          <w:ilvl w:val="1"/>
          <w:numId w:val="28"/>
        </w:numPr>
        <w:shd w:val="clear" w:color="auto" w:fill="FEFEFE"/>
        <w:spacing w:before="120" w:after="120" w:line="276" w:lineRule="auto"/>
        <w:contextualSpacing w:val="0"/>
        <w:jc w:val="both"/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</w:pP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Пользователь должен принять по внимание, что в силу части 2 статьи 9 ФЗ «О персональных данных» в случае отзыва </w:t>
      </w:r>
      <w:r w:rsidR="004F1F1F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субъектом </w:t>
      </w:r>
      <w:proofErr w:type="spellStart"/>
      <w:r w:rsidR="004F1F1F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ПДн</w:t>
      </w:r>
      <w:proofErr w:type="spellEnd"/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 согласия на обработку персональных данных, Оператор все равно вправе продолжить обработку персональных данных без согласия </w:t>
      </w:r>
      <w:r w:rsidR="009877B4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Субъекта </w:t>
      </w:r>
      <w:proofErr w:type="spellStart"/>
      <w:r w:rsidR="009877B4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ПДн</w:t>
      </w:r>
      <w:proofErr w:type="spellEnd"/>
      <w:r w:rsidR="009877B4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 </w:t>
      </w: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при наличии других оснований для их обработки, например</w:t>
      </w:r>
      <w:r w:rsidR="009877B4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,</w:t>
      </w: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 если обработка персональных данных </w:t>
      </w: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lastRenderedPageBreak/>
        <w:t xml:space="preserve">необходима для исполнения </w:t>
      </w:r>
      <w:r w:rsidR="006C7113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д</w:t>
      </w: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оговора с </w:t>
      </w:r>
      <w:r w:rsidR="009877B4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Субъектом </w:t>
      </w:r>
      <w:proofErr w:type="spellStart"/>
      <w:r w:rsidR="009877B4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ПДн</w:t>
      </w:r>
      <w:proofErr w:type="spellEnd"/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 или если обработка осуществляется в силу обязанностей, возложенных на Оператора законодательством Российской Федерации. </w:t>
      </w:r>
    </w:p>
    <w:p w14:paraId="67593344" w14:textId="77777777" w:rsidR="00074E4F" w:rsidRPr="00230E5C" w:rsidRDefault="00074E4F" w:rsidP="00834F17">
      <w:pPr>
        <w:pStyle w:val="a7"/>
        <w:numPr>
          <w:ilvl w:val="0"/>
          <w:numId w:val="28"/>
        </w:numPr>
        <w:shd w:val="clear" w:color="auto" w:fill="FEFEFE"/>
        <w:spacing w:before="120" w:after="120" w:line="276" w:lineRule="auto"/>
        <w:contextualSpacing w:val="0"/>
        <w:jc w:val="center"/>
        <w:outlineLvl w:val="4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30E5C">
        <w:rPr>
          <w:rFonts w:ascii="Times New Roman" w:eastAsia="Times New Roman" w:hAnsi="Times New Roman" w:cs="Times New Roman"/>
          <w:b/>
          <w:bCs/>
          <w:color w:val="212529"/>
          <w:kern w:val="0"/>
          <w:sz w:val="20"/>
          <w:szCs w:val="20"/>
          <w:lang w:eastAsia="ru-RU"/>
          <w14:ligatures w14:val="none"/>
        </w:rPr>
        <w:t>Обеспечение</w:t>
      </w:r>
      <w:r w:rsidRPr="00230E5C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 xml:space="preserve"> защиты и безопасности персональных данных</w:t>
      </w:r>
    </w:p>
    <w:p w14:paraId="76A4CF37" w14:textId="1B7F695C" w:rsidR="00F94F9C" w:rsidRPr="00230E5C" w:rsidRDefault="00074E4F" w:rsidP="00834F17">
      <w:pPr>
        <w:pStyle w:val="a7"/>
        <w:numPr>
          <w:ilvl w:val="1"/>
          <w:numId w:val="28"/>
        </w:numPr>
        <w:shd w:val="clear" w:color="auto" w:fill="FEFEFE"/>
        <w:spacing w:before="120" w:after="120" w:line="276" w:lineRule="auto"/>
        <w:contextualSpacing w:val="0"/>
        <w:jc w:val="both"/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</w:pP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Безопасность персональных данных, которые обрабатываются Оператором, обеспечивается путем реализации правовых, организационных и технических мер, необходимых для выполнения в полном объеме требований действующего законодательства в области защиты персональных данных, в том числе с учетом ст</w:t>
      </w:r>
      <w:r w:rsidR="00431B2D"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атьи </w:t>
      </w: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19 ФЗ «О персональных данных».</w:t>
      </w:r>
    </w:p>
    <w:p w14:paraId="32101CC6" w14:textId="77777777" w:rsidR="00F94F9C" w:rsidRPr="00230E5C" w:rsidRDefault="00074E4F" w:rsidP="00834F17">
      <w:pPr>
        <w:pStyle w:val="a7"/>
        <w:numPr>
          <w:ilvl w:val="1"/>
          <w:numId w:val="28"/>
        </w:numPr>
        <w:shd w:val="clear" w:color="auto" w:fill="FEFEFE"/>
        <w:spacing w:before="120" w:after="120" w:line="276" w:lineRule="auto"/>
        <w:contextualSpacing w:val="0"/>
        <w:jc w:val="both"/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</w:pP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Оператор обеспечивает сохранность и конфиденциальность персональных данных и принимает все возможные меры, исключающие доступ к персональным данным неуполномоченных лиц.</w:t>
      </w:r>
    </w:p>
    <w:p w14:paraId="5AE05E36" w14:textId="7560A9E3" w:rsidR="00074E4F" w:rsidRPr="00230E5C" w:rsidRDefault="00074E4F" w:rsidP="00834F17">
      <w:pPr>
        <w:pStyle w:val="a7"/>
        <w:numPr>
          <w:ilvl w:val="1"/>
          <w:numId w:val="28"/>
        </w:numPr>
        <w:shd w:val="clear" w:color="auto" w:fill="FEFEFE"/>
        <w:spacing w:before="120" w:after="120" w:line="276" w:lineRule="auto"/>
        <w:contextualSpacing w:val="0"/>
        <w:jc w:val="both"/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</w:pP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Персональные данные Пользователя не будут переданы третьим лицам, за исключением случаев, когда это допустимо законодательством, в частности в следующих случаях:</w:t>
      </w:r>
    </w:p>
    <w:p w14:paraId="6C8B3367" w14:textId="40E283D2" w:rsidR="00074E4F" w:rsidRPr="00230E5C" w:rsidRDefault="00074E4F" w:rsidP="00A60841">
      <w:pPr>
        <w:numPr>
          <w:ilvl w:val="0"/>
          <w:numId w:val="42"/>
        </w:numPr>
        <w:shd w:val="clear" w:color="auto" w:fill="FFFFFF"/>
        <w:spacing w:before="120" w:after="120" w:line="276" w:lineRule="auto"/>
        <w:ind w:left="1560" w:hanging="426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если </w:t>
      </w:r>
      <w:r w:rsidR="009877B4"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Субъект </w:t>
      </w:r>
      <w:proofErr w:type="spellStart"/>
      <w:r w:rsidR="009877B4"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ПДн</w:t>
      </w:r>
      <w:proofErr w:type="spellEnd"/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дал на это согласие в любой доступной форме,</w:t>
      </w:r>
    </w:p>
    <w:p w14:paraId="14874B35" w14:textId="18D33A88" w:rsidR="00140A62" w:rsidRPr="00230E5C" w:rsidRDefault="00074E4F" w:rsidP="00CC01F6">
      <w:pPr>
        <w:numPr>
          <w:ilvl w:val="0"/>
          <w:numId w:val="42"/>
        </w:numPr>
        <w:shd w:val="clear" w:color="auto" w:fill="FFFFFF"/>
        <w:spacing w:before="120" w:after="120" w:line="276" w:lineRule="auto"/>
        <w:ind w:left="1560" w:hanging="426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если передача персональных данных осуществляется в силу обязательств, возложенных законодательством на Оператора, например, в рамках мероприятий по контролю и надзору за исполнением законодательства, реализации функций и полномочий соответствующих органов государственной власти.</w:t>
      </w:r>
    </w:p>
    <w:p w14:paraId="262C64A1" w14:textId="77777777" w:rsidR="00074E4F" w:rsidRPr="00230E5C" w:rsidRDefault="00074E4F" w:rsidP="00834F17">
      <w:pPr>
        <w:pStyle w:val="a7"/>
        <w:numPr>
          <w:ilvl w:val="0"/>
          <w:numId w:val="28"/>
        </w:numPr>
        <w:shd w:val="clear" w:color="auto" w:fill="FEFEFE"/>
        <w:spacing w:before="120" w:after="120" w:line="276" w:lineRule="auto"/>
        <w:contextualSpacing w:val="0"/>
        <w:jc w:val="center"/>
        <w:outlineLvl w:val="4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30E5C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Права Пользователя</w:t>
      </w:r>
    </w:p>
    <w:p w14:paraId="101D33A8" w14:textId="73E262FF" w:rsidR="00074E4F" w:rsidRPr="00230E5C" w:rsidRDefault="00074E4F" w:rsidP="00834F17">
      <w:pPr>
        <w:pStyle w:val="a7"/>
        <w:numPr>
          <w:ilvl w:val="1"/>
          <w:numId w:val="28"/>
        </w:numPr>
        <w:shd w:val="clear" w:color="auto" w:fill="FEFEFE"/>
        <w:spacing w:before="120" w:after="120" w:line="276" w:lineRule="auto"/>
        <w:contextualSpacing w:val="0"/>
        <w:jc w:val="both"/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</w:pP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Пользователь имеет право:</w:t>
      </w:r>
    </w:p>
    <w:p w14:paraId="4B536C3A" w14:textId="54F2244F" w:rsidR="00074E4F" w:rsidRPr="00230E5C" w:rsidRDefault="00074E4F" w:rsidP="00A60841">
      <w:pPr>
        <w:numPr>
          <w:ilvl w:val="0"/>
          <w:numId w:val="24"/>
        </w:numPr>
        <w:shd w:val="clear" w:color="auto" w:fill="FFFFFF"/>
        <w:tabs>
          <w:tab w:val="clear" w:pos="720"/>
          <w:tab w:val="num" w:pos="993"/>
        </w:tabs>
        <w:spacing w:before="120" w:after="120" w:line="276" w:lineRule="auto"/>
        <w:ind w:left="1560" w:hanging="426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на получение информации от Оператора, касающейся обработки его персональных данных</w:t>
      </w:r>
      <w:r w:rsidR="008E7EC1"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;</w:t>
      </w:r>
    </w:p>
    <w:p w14:paraId="5A6BCFC0" w14:textId="77777777" w:rsidR="00074E4F" w:rsidRPr="00230E5C" w:rsidRDefault="00074E4F" w:rsidP="00A60841">
      <w:pPr>
        <w:numPr>
          <w:ilvl w:val="0"/>
          <w:numId w:val="24"/>
        </w:numPr>
        <w:shd w:val="clear" w:color="auto" w:fill="FFFFFF"/>
        <w:tabs>
          <w:tab w:val="clear" w:pos="720"/>
          <w:tab w:val="num" w:pos="993"/>
        </w:tabs>
        <w:spacing w:before="120" w:after="120" w:line="276" w:lineRule="auto"/>
        <w:ind w:left="1560" w:hanging="426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требовать от Оператора уточнения его персональных данных, их блокирования или уничтожения в случае, если персональные данные являются неполными, устаревшими, неточными, незаконно полученными или не являются необходимыми для заявленной цели обработки;</w:t>
      </w:r>
    </w:p>
    <w:p w14:paraId="750DDB0E" w14:textId="77777777" w:rsidR="00074E4F" w:rsidRPr="00230E5C" w:rsidRDefault="00074E4F" w:rsidP="00A60841">
      <w:pPr>
        <w:numPr>
          <w:ilvl w:val="0"/>
          <w:numId w:val="24"/>
        </w:numPr>
        <w:shd w:val="clear" w:color="auto" w:fill="FFFFFF"/>
        <w:tabs>
          <w:tab w:val="clear" w:pos="720"/>
          <w:tab w:val="num" w:pos="993"/>
        </w:tabs>
        <w:spacing w:before="120" w:after="120" w:line="276" w:lineRule="auto"/>
        <w:ind w:left="1560" w:hanging="426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обжаловать действия или бездействие Оператора в уполномоченный орган по защите прав субъектов персональных данных или в судебном порядке, а также принимать предусмотренные законодательством Российской Федерации иные меры по защите своих прав;</w:t>
      </w:r>
    </w:p>
    <w:p w14:paraId="2F998DEA" w14:textId="3E0C4BAF" w:rsidR="00074E4F" w:rsidRPr="00230E5C" w:rsidRDefault="00074E4F" w:rsidP="00A60841">
      <w:pPr>
        <w:numPr>
          <w:ilvl w:val="0"/>
          <w:numId w:val="24"/>
        </w:numPr>
        <w:shd w:val="clear" w:color="auto" w:fill="FFFFFF"/>
        <w:tabs>
          <w:tab w:val="clear" w:pos="720"/>
          <w:tab w:val="num" w:pos="993"/>
        </w:tabs>
        <w:spacing w:before="120" w:after="120" w:line="276" w:lineRule="auto"/>
        <w:ind w:left="1560" w:hanging="426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реализовывать иные права, предоставленные Пользователю законодательством Российской Федерации.</w:t>
      </w:r>
    </w:p>
    <w:p w14:paraId="6A5EDA48" w14:textId="27373E2C" w:rsidR="00A01818" w:rsidRPr="00230E5C" w:rsidRDefault="00B81EF3" w:rsidP="00834F17">
      <w:pPr>
        <w:pStyle w:val="a7"/>
        <w:numPr>
          <w:ilvl w:val="0"/>
          <w:numId w:val="28"/>
        </w:numPr>
        <w:shd w:val="clear" w:color="auto" w:fill="FEFEFE"/>
        <w:spacing w:before="120" w:after="120" w:line="276" w:lineRule="auto"/>
        <w:contextualSpacing w:val="0"/>
        <w:jc w:val="center"/>
        <w:outlineLvl w:val="4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bookmarkStart w:id="1" w:name="_Hlk209963939"/>
      <w:r w:rsidRPr="00230E5C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 xml:space="preserve">Использование файлов </w:t>
      </w:r>
      <w:r w:rsidRPr="00230E5C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val="en-US" w:eastAsia="ru-RU"/>
          <w14:ligatures w14:val="none"/>
        </w:rPr>
        <w:t>cookie</w:t>
      </w:r>
    </w:p>
    <w:p w14:paraId="4CC2B64C" w14:textId="2B667D23" w:rsidR="00A01818" w:rsidRPr="00230E5C" w:rsidRDefault="00A01818" w:rsidP="00834F17">
      <w:pPr>
        <w:pStyle w:val="a7"/>
        <w:numPr>
          <w:ilvl w:val="1"/>
          <w:numId w:val="28"/>
        </w:numPr>
        <w:shd w:val="clear" w:color="auto" w:fill="FEFEFE"/>
        <w:spacing w:before="120" w:after="120" w:line="276" w:lineRule="auto"/>
        <w:contextualSpacing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Файлы </w:t>
      </w:r>
      <w:proofErr w:type="spellStart"/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cookie</w:t>
      </w:r>
      <w:proofErr w:type="spellEnd"/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представляют собой небольшие текстовые файлы, которые веб-сайты отправляют и </w:t>
      </w: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сохраняют</w:t>
      </w:r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на компьютере или мобильном устройстве </w:t>
      </w:r>
      <w:r w:rsidR="00B81EF3"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п</w:t>
      </w:r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ользователя</w:t>
      </w:r>
      <w:r w:rsidR="00B81EF3"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Веб-сайта</w:t>
      </w:r>
      <w:r w:rsidR="006C59F9"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и, как правило не содержат персональных данных</w:t>
      </w:r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. Затем эти файлы отправляются обратно на Веб-сайт во время следующего посещения Веб-сайта </w:t>
      </w:r>
      <w:r w:rsidR="00B81EF3"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п</w:t>
      </w:r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ользователем. Файлы </w:t>
      </w:r>
      <w:proofErr w:type="spellStart"/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cookie</w:t>
      </w:r>
      <w:proofErr w:type="spellEnd"/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используются для запоминания действий и предпочтений </w:t>
      </w:r>
      <w:r w:rsidR="00B81EF3"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п</w:t>
      </w:r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ользователя (например, учетных данных, выбранного языка, размера шрифта, других параметров изображения и т.д.) во избежание повторного ввода данных или выбора настроек при последующем посещении Веб-сайта или веб-страниц </w:t>
      </w:r>
      <w:r w:rsidR="004E755B"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п</w:t>
      </w:r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ользователем. В большинстве случаев файлы </w:t>
      </w:r>
      <w:proofErr w:type="spellStart"/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cookie</w:t>
      </w:r>
      <w:proofErr w:type="spellEnd"/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технически необходимы для работы Веб-сайта, следовательно, без них невозможно выполнение некоторых операций. Пользователи могут разрешать, блокировать или удалять (полностью или частично) файлы </w:t>
      </w:r>
      <w:proofErr w:type="spellStart"/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cookie</w:t>
      </w:r>
      <w:proofErr w:type="spellEnd"/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с использованием специфических функций браузера. Тем не менее, если все или некоторые файлы </w:t>
      </w:r>
      <w:proofErr w:type="spellStart"/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cookie</w:t>
      </w:r>
      <w:proofErr w:type="spellEnd"/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отключены, просмотр Веб-сайта или использование некоторых сервисов в полном объеме может быть невозможно, и/или некоторые функции Веб-сайта могут быть недоступны или могут работать неправильно, и/или </w:t>
      </w:r>
      <w:r w:rsidR="00316598"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п</w:t>
      </w:r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ользователи должны будут изменять или вручную повторно вводить определенную информацию или предпочтения каждый раз, когда они посещают Веб-сайт. Посещая Веб-сайт, Пользователь соглашается с </w:t>
      </w:r>
      <w:r w:rsidR="00316598"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использованием</w:t>
      </w:r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Оператором файлов </w:t>
      </w:r>
      <w:proofErr w:type="spellStart"/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cookie</w:t>
      </w:r>
      <w:proofErr w:type="spellEnd"/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, пока он не изменит/ограничит использование файлов </w:t>
      </w:r>
      <w:proofErr w:type="spellStart"/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cookie</w:t>
      </w:r>
      <w:proofErr w:type="spellEnd"/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в настройках своего браузера.</w:t>
      </w:r>
    </w:p>
    <w:p w14:paraId="046F99F8" w14:textId="4D6E44D7" w:rsidR="00A01818" w:rsidRPr="00230E5C" w:rsidRDefault="00A01818" w:rsidP="00542063">
      <w:pPr>
        <w:pStyle w:val="a7"/>
        <w:numPr>
          <w:ilvl w:val="1"/>
          <w:numId w:val="28"/>
        </w:numPr>
        <w:shd w:val="clear" w:color="auto" w:fill="FEFEFE"/>
        <w:spacing w:before="120" w:after="120" w:line="276" w:lineRule="auto"/>
        <w:contextualSpacing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lastRenderedPageBreak/>
        <w:t xml:space="preserve">Также на Веб-сайте может происходить </w:t>
      </w:r>
      <w:r w:rsidR="00316598"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обработка</w:t>
      </w:r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обезличенных данных о </w:t>
      </w:r>
      <w:r w:rsidR="00316598"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пользователях</w:t>
      </w:r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Веб-сайта (в т.ч. файлов «</w:t>
      </w:r>
      <w:proofErr w:type="spellStart"/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cookie</w:t>
      </w:r>
      <w:proofErr w:type="spellEnd"/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») с помощью сервисов интернет-статистики.</w:t>
      </w:r>
    </w:p>
    <w:bookmarkEnd w:id="1"/>
    <w:p w14:paraId="286198CB" w14:textId="68D0B1DE" w:rsidR="00140A62" w:rsidRPr="00230E5C" w:rsidRDefault="00140A62" w:rsidP="00A60841">
      <w:pPr>
        <w:pStyle w:val="a7"/>
        <w:numPr>
          <w:ilvl w:val="0"/>
          <w:numId w:val="44"/>
        </w:numPr>
        <w:shd w:val="clear" w:color="auto" w:fill="FEFEFE"/>
        <w:spacing w:before="120" w:after="120" w:line="276" w:lineRule="auto"/>
        <w:ind w:left="357" w:hanging="357"/>
        <w:contextualSpacing w:val="0"/>
        <w:jc w:val="center"/>
        <w:outlineLvl w:val="4"/>
        <w:rPr>
          <w:rFonts w:ascii="Times New Roman" w:eastAsia="Times New Roman" w:hAnsi="Times New Roman" w:cs="Times New Roman"/>
          <w:b/>
          <w:bCs/>
          <w:color w:val="212529"/>
          <w:kern w:val="0"/>
          <w:sz w:val="20"/>
          <w:szCs w:val="20"/>
          <w:lang w:eastAsia="ru-RU"/>
          <w14:ligatures w14:val="none"/>
        </w:rPr>
      </w:pPr>
      <w:r w:rsidRPr="00230E5C">
        <w:rPr>
          <w:rFonts w:ascii="Times New Roman" w:eastAsia="Times New Roman" w:hAnsi="Times New Roman" w:cs="Times New Roman"/>
          <w:b/>
          <w:bCs/>
          <w:color w:val="212529"/>
          <w:kern w:val="0"/>
          <w:sz w:val="20"/>
          <w:szCs w:val="20"/>
          <w:lang w:eastAsia="ru-RU"/>
          <w14:ligatures w14:val="none"/>
        </w:rPr>
        <w:t>Конфиденциальность персональных данных</w:t>
      </w:r>
    </w:p>
    <w:p w14:paraId="39222CC7" w14:textId="153E136F" w:rsidR="00140A62" w:rsidRPr="00230E5C" w:rsidRDefault="00140A62" w:rsidP="00A60841">
      <w:pPr>
        <w:pStyle w:val="a7"/>
        <w:numPr>
          <w:ilvl w:val="1"/>
          <w:numId w:val="44"/>
        </w:numPr>
        <w:shd w:val="clear" w:color="auto" w:fill="FEFEFE"/>
        <w:spacing w:before="120" w:after="120" w:line="276" w:lineRule="auto"/>
        <w:ind w:left="993" w:hanging="709"/>
        <w:contextualSpacing w:val="0"/>
        <w:jc w:val="both"/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</w:pP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>Оператор и иные лица, получившие доступ к персональным данным, обязаны не раскрывать третьим лицам и не распространять персональные данные без согласия субъекта персональных данных, если иное не предусмотрено федеральным законом.</w:t>
      </w:r>
    </w:p>
    <w:p w14:paraId="071F9756" w14:textId="13A2D633" w:rsidR="00074E4F" w:rsidRPr="00230E5C" w:rsidRDefault="00074E4F" w:rsidP="00A60841">
      <w:pPr>
        <w:pStyle w:val="a7"/>
        <w:numPr>
          <w:ilvl w:val="0"/>
          <w:numId w:val="44"/>
        </w:numPr>
        <w:shd w:val="clear" w:color="auto" w:fill="FFFFFF"/>
        <w:spacing w:before="120" w:after="120" w:line="276" w:lineRule="auto"/>
        <w:ind w:left="357" w:hanging="357"/>
        <w:contextualSpacing w:val="0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30E5C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Заключительные положения</w:t>
      </w:r>
    </w:p>
    <w:p w14:paraId="6E659A0E" w14:textId="2CD953C8" w:rsidR="00E87754" w:rsidRPr="00230E5C" w:rsidRDefault="00E87754" w:rsidP="00A60841">
      <w:pPr>
        <w:numPr>
          <w:ilvl w:val="1"/>
          <w:numId w:val="44"/>
        </w:numPr>
        <w:shd w:val="clear" w:color="auto" w:fill="FFFFFF"/>
        <w:spacing w:before="120" w:after="120" w:line="276" w:lineRule="auto"/>
        <w:ind w:left="993" w:hanging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Пользователь может получить разъяснения по интересующим вопросам, касающимся обработки его персональных данных, обратившись к Оператору посредством контактов, указанных на Веб-сайте</w:t>
      </w:r>
      <w:r w:rsidR="00542063"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или по следующему адресу электронной почты: </w:t>
      </w:r>
      <w:r w:rsidR="00335177"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info@fipdv.ru</w:t>
      </w:r>
      <w:r w:rsidRPr="00230E5C"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ru-RU"/>
          <w14:ligatures w14:val="none"/>
        </w:rPr>
        <w:t xml:space="preserve">. </w:t>
      </w:r>
    </w:p>
    <w:p w14:paraId="00AF3E87" w14:textId="77777777" w:rsidR="00F94F9C" w:rsidRPr="00230E5C" w:rsidRDefault="00074E4F" w:rsidP="00A60841">
      <w:pPr>
        <w:numPr>
          <w:ilvl w:val="1"/>
          <w:numId w:val="44"/>
        </w:numPr>
        <w:shd w:val="clear" w:color="auto" w:fill="FFFFFF"/>
        <w:spacing w:before="120" w:after="120" w:line="276" w:lineRule="auto"/>
        <w:ind w:left="993" w:hanging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В данном документе будут отражены любые изменения в политике обработки персональных данных Оператором. Политика действует бессрочно до замены ее новой версией</w:t>
      </w:r>
      <w:r w:rsidR="00F94F9C"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.</w:t>
      </w:r>
    </w:p>
    <w:p w14:paraId="39C47B00" w14:textId="204AD693" w:rsidR="00735CB8" w:rsidRPr="00230E5C" w:rsidRDefault="00074E4F" w:rsidP="00A60841">
      <w:pPr>
        <w:numPr>
          <w:ilvl w:val="1"/>
          <w:numId w:val="44"/>
        </w:numPr>
        <w:shd w:val="clear" w:color="auto" w:fill="FFFFFF"/>
        <w:spacing w:before="120" w:after="120" w:line="276" w:lineRule="auto"/>
        <w:ind w:left="993" w:hanging="709"/>
        <w:jc w:val="both"/>
        <w:rPr>
          <w:rFonts w:ascii="Times New Roman" w:hAnsi="Times New Roman" w:cs="Times New Roman"/>
          <w:sz w:val="20"/>
          <w:szCs w:val="20"/>
        </w:rPr>
      </w:pPr>
      <w:r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Актуальная версия Политики в свободном доступе расположена </w:t>
      </w:r>
      <w:r w:rsidR="006378E7" w:rsidRPr="00230E5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на Веб-сайте. </w:t>
      </w:r>
    </w:p>
    <w:sectPr w:rsidR="00735CB8" w:rsidRPr="00230E5C" w:rsidSect="00A40B5B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91EED"/>
    <w:multiLevelType w:val="multilevel"/>
    <w:tmpl w:val="5C0C8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7D64CF"/>
    <w:multiLevelType w:val="multilevel"/>
    <w:tmpl w:val="941A364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077977"/>
    <w:multiLevelType w:val="multilevel"/>
    <w:tmpl w:val="55040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C27511"/>
    <w:multiLevelType w:val="multilevel"/>
    <w:tmpl w:val="CA5E0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8B00F1"/>
    <w:multiLevelType w:val="multilevel"/>
    <w:tmpl w:val="5E9CDD4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bCs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15B15B05"/>
    <w:multiLevelType w:val="multilevel"/>
    <w:tmpl w:val="2320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FF1C9F"/>
    <w:multiLevelType w:val="multilevel"/>
    <w:tmpl w:val="5240D380"/>
    <w:lvl w:ilvl="0">
      <w:start w:val="1"/>
      <w:numFmt w:val="decimal"/>
      <w:lvlText w:val="%1.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16945AD1"/>
    <w:multiLevelType w:val="multilevel"/>
    <w:tmpl w:val="7F402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B5D7A8D"/>
    <w:multiLevelType w:val="multilevel"/>
    <w:tmpl w:val="7E002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407EBB"/>
    <w:multiLevelType w:val="multilevel"/>
    <w:tmpl w:val="656C7CD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bCs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 w15:restartNumberingAfterBreak="0">
    <w:nsid w:val="1E207AAE"/>
    <w:multiLevelType w:val="hybridMultilevel"/>
    <w:tmpl w:val="7A1CE6D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1F1A577F"/>
    <w:multiLevelType w:val="multilevel"/>
    <w:tmpl w:val="B29EFA8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1FD26900"/>
    <w:multiLevelType w:val="multilevel"/>
    <w:tmpl w:val="DD1AD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0964DDD"/>
    <w:multiLevelType w:val="multilevel"/>
    <w:tmpl w:val="9C7AA2B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4" w15:restartNumberingAfterBreak="0">
    <w:nsid w:val="21F02CA7"/>
    <w:multiLevelType w:val="multilevel"/>
    <w:tmpl w:val="61FA4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3292732"/>
    <w:multiLevelType w:val="multilevel"/>
    <w:tmpl w:val="AADAF73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4F04863"/>
    <w:multiLevelType w:val="multilevel"/>
    <w:tmpl w:val="24B82A4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54E520E"/>
    <w:multiLevelType w:val="multilevel"/>
    <w:tmpl w:val="21C017A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25707C64"/>
    <w:multiLevelType w:val="multilevel"/>
    <w:tmpl w:val="CE449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5C77417"/>
    <w:multiLevelType w:val="multilevel"/>
    <w:tmpl w:val="D87217F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2A066582"/>
    <w:multiLevelType w:val="multilevel"/>
    <w:tmpl w:val="1138F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A3B4A4F"/>
    <w:multiLevelType w:val="multilevel"/>
    <w:tmpl w:val="5A723DD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B6D3DAD"/>
    <w:multiLevelType w:val="multilevel"/>
    <w:tmpl w:val="BAEA3592"/>
    <w:lvl w:ilvl="0">
      <w:start w:val="3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2C5B6045"/>
    <w:multiLevelType w:val="multilevel"/>
    <w:tmpl w:val="24367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EEC5B2A"/>
    <w:multiLevelType w:val="multilevel"/>
    <w:tmpl w:val="45CAC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1122E53"/>
    <w:multiLevelType w:val="multilevel"/>
    <w:tmpl w:val="682009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6" w15:restartNumberingAfterBreak="0">
    <w:nsid w:val="31A40DEC"/>
    <w:multiLevelType w:val="multilevel"/>
    <w:tmpl w:val="91725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A632829"/>
    <w:multiLevelType w:val="multilevel"/>
    <w:tmpl w:val="67E8CFF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bCs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8" w15:restartNumberingAfterBreak="0">
    <w:nsid w:val="3FBD0502"/>
    <w:multiLevelType w:val="multilevel"/>
    <w:tmpl w:val="8A7E6AD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44F3C7D"/>
    <w:multiLevelType w:val="multilevel"/>
    <w:tmpl w:val="6EA40528"/>
    <w:lvl w:ilvl="0">
      <w:start w:val="3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04" w:hanging="444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46142974"/>
    <w:multiLevelType w:val="multilevel"/>
    <w:tmpl w:val="C6B0D9E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bCs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1" w15:restartNumberingAfterBreak="0">
    <w:nsid w:val="46F2625F"/>
    <w:multiLevelType w:val="multilevel"/>
    <w:tmpl w:val="656C7CD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bCs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2" w15:restartNumberingAfterBreak="0">
    <w:nsid w:val="4ED46116"/>
    <w:multiLevelType w:val="multilevel"/>
    <w:tmpl w:val="B6463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3343AAE"/>
    <w:multiLevelType w:val="multilevel"/>
    <w:tmpl w:val="FFEC88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3995A8F"/>
    <w:multiLevelType w:val="multilevel"/>
    <w:tmpl w:val="B7FE11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5" w15:restartNumberingAfterBreak="0">
    <w:nsid w:val="57465F55"/>
    <w:multiLevelType w:val="multilevel"/>
    <w:tmpl w:val="21A66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7BA4B86"/>
    <w:multiLevelType w:val="multilevel"/>
    <w:tmpl w:val="57467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8451055"/>
    <w:multiLevelType w:val="hybridMultilevel"/>
    <w:tmpl w:val="A082022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 w15:restartNumberingAfterBreak="0">
    <w:nsid w:val="59E15A9E"/>
    <w:multiLevelType w:val="multilevel"/>
    <w:tmpl w:val="6FC68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08C3188"/>
    <w:multiLevelType w:val="multilevel"/>
    <w:tmpl w:val="EE745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189047B"/>
    <w:multiLevelType w:val="multilevel"/>
    <w:tmpl w:val="03E6CAF4"/>
    <w:lvl w:ilvl="0">
      <w:start w:val="3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8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41" w15:restartNumberingAfterBreak="0">
    <w:nsid w:val="67433FFA"/>
    <w:multiLevelType w:val="multilevel"/>
    <w:tmpl w:val="33E6476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2" w15:restartNumberingAfterBreak="0">
    <w:nsid w:val="67CA012A"/>
    <w:multiLevelType w:val="multilevel"/>
    <w:tmpl w:val="9BCEB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95B211D"/>
    <w:multiLevelType w:val="multilevel"/>
    <w:tmpl w:val="656C7CD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bCs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4" w15:restartNumberingAfterBreak="0">
    <w:nsid w:val="74301A9C"/>
    <w:multiLevelType w:val="multilevel"/>
    <w:tmpl w:val="2A62358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9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72" w:hanging="2160"/>
      </w:pPr>
      <w:rPr>
        <w:rFonts w:hint="default"/>
      </w:rPr>
    </w:lvl>
  </w:abstractNum>
  <w:abstractNum w:abstractNumId="45" w15:restartNumberingAfterBreak="0">
    <w:nsid w:val="74A10542"/>
    <w:multiLevelType w:val="multilevel"/>
    <w:tmpl w:val="ACFA6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74D1DE9"/>
    <w:multiLevelType w:val="multilevel"/>
    <w:tmpl w:val="58C4EA00"/>
    <w:lvl w:ilvl="0">
      <w:start w:val="3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04" w:hanging="444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7" w15:restartNumberingAfterBreak="0">
    <w:nsid w:val="7C0521A8"/>
    <w:multiLevelType w:val="multilevel"/>
    <w:tmpl w:val="B8B8F44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8" w15:restartNumberingAfterBreak="0">
    <w:nsid w:val="7C6461E6"/>
    <w:multiLevelType w:val="multilevel"/>
    <w:tmpl w:val="E6C0F8F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2137675541">
    <w:abstractNumId w:val="7"/>
  </w:num>
  <w:num w:numId="2" w16cid:durableId="1093747292">
    <w:abstractNumId w:val="23"/>
  </w:num>
  <w:num w:numId="3" w16cid:durableId="312952086">
    <w:abstractNumId w:val="33"/>
  </w:num>
  <w:num w:numId="4" w16cid:durableId="1597401499">
    <w:abstractNumId w:val="24"/>
  </w:num>
  <w:num w:numId="5" w16cid:durableId="56128995">
    <w:abstractNumId w:val="2"/>
  </w:num>
  <w:num w:numId="6" w16cid:durableId="272590704">
    <w:abstractNumId w:val="35"/>
  </w:num>
  <w:num w:numId="7" w16cid:durableId="617221080">
    <w:abstractNumId w:val="12"/>
  </w:num>
  <w:num w:numId="8" w16cid:durableId="1015620122">
    <w:abstractNumId w:val="18"/>
  </w:num>
  <w:num w:numId="9" w16cid:durableId="2021077001">
    <w:abstractNumId w:val="20"/>
  </w:num>
  <w:num w:numId="10" w16cid:durableId="1786776872">
    <w:abstractNumId w:val="36"/>
  </w:num>
  <w:num w:numId="11" w16cid:durableId="1160196536">
    <w:abstractNumId w:val="39"/>
  </w:num>
  <w:num w:numId="12" w16cid:durableId="665520387">
    <w:abstractNumId w:val="8"/>
  </w:num>
  <w:num w:numId="13" w16cid:durableId="677274884">
    <w:abstractNumId w:val="38"/>
  </w:num>
  <w:num w:numId="14" w16cid:durableId="324479307">
    <w:abstractNumId w:val="42"/>
  </w:num>
  <w:num w:numId="15" w16cid:durableId="2052998862">
    <w:abstractNumId w:val="26"/>
  </w:num>
  <w:num w:numId="16" w16cid:durableId="1750999587">
    <w:abstractNumId w:val="0"/>
  </w:num>
  <w:num w:numId="17" w16cid:durableId="2085299965">
    <w:abstractNumId w:val="3"/>
  </w:num>
  <w:num w:numId="18" w16cid:durableId="511146068">
    <w:abstractNumId w:val="21"/>
  </w:num>
  <w:num w:numId="19" w16cid:durableId="1286695697">
    <w:abstractNumId w:val="14"/>
  </w:num>
  <w:num w:numId="20" w16cid:durableId="1757364512">
    <w:abstractNumId w:val="28"/>
  </w:num>
  <w:num w:numId="21" w16cid:durableId="1503206253">
    <w:abstractNumId w:val="5"/>
  </w:num>
  <w:num w:numId="22" w16cid:durableId="1895315041">
    <w:abstractNumId w:val="45"/>
  </w:num>
  <w:num w:numId="23" w16cid:durableId="1918251201">
    <w:abstractNumId w:val="16"/>
  </w:num>
  <w:num w:numId="24" w16cid:durableId="2076735102">
    <w:abstractNumId w:val="32"/>
  </w:num>
  <w:num w:numId="25" w16cid:durableId="1518886888">
    <w:abstractNumId w:val="15"/>
  </w:num>
  <w:num w:numId="26" w16cid:durableId="1489637362">
    <w:abstractNumId w:val="6"/>
  </w:num>
  <w:num w:numId="27" w16cid:durableId="861361001">
    <w:abstractNumId w:val="1"/>
  </w:num>
  <w:num w:numId="28" w16cid:durableId="1489201603">
    <w:abstractNumId w:val="25"/>
  </w:num>
  <w:num w:numId="29" w16cid:durableId="1810172795">
    <w:abstractNumId w:val="44"/>
  </w:num>
  <w:num w:numId="30" w16cid:durableId="1889877020">
    <w:abstractNumId w:val="34"/>
  </w:num>
  <w:num w:numId="31" w16cid:durableId="1970016412">
    <w:abstractNumId w:val="37"/>
  </w:num>
  <w:num w:numId="32" w16cid:durableId="885794315">
    <w:abstractNumId w:val="31"/>
  </w:num>
  <w:num w:numId="33" w16cid:durableId="81687067">
    <w:abstractNumId w:val="46"/>
  </w:num>
  <w:num w:numId="34" w16cid:durableId="718550812">
    <w:abstractNumId w:val="13"/>
  </w:num>
  <w:num w:numId="35" w16cid:durableId="1860467132">
    <w:abstractNumId w:val="40"/>
  </w:num>
  <w:num w:numId="36" w16cid:durableId="820922690">
    <w:abstractNumId w:val="43"/>
  </w:num>
  <w:num w:numId="37" w16cid:durableId="1608193679">
    <w:abstractNumId w:val="22"/>
  </w:num>
  <w:num w:numId="38" w16cid:durableId="2089647088">
    <w:abstractNumId w:val="29"/>
  </w:num>
  <w:num w:numId="39" w16cid:durableId="390008381">
    <w:abstractNumId w:val="11"/>
  </w:num>
  <w:num w:numId="40" w16cid:durableId="1308246593">
    <w:abstractNumId w:val="19"/>
  </w:num>
  <w:num w:numId="41" w16cid:durableId="1989088954">
    <w:abstractNumId w:val="47"/>
  </w:num>
  <w:num w:numId="42" w16cid:durableId="2053722642">
    <w:abstractNumId w:val="9"/>
  </w:num>
  <w:num w:numId="43" w16cid:durableId="58791699">
    <w:abstractNumId w:val="41"/>
  </w:num>
  <w:num w:numId="44" w16cid:durableId="432825271">
    <w:abstractNumId w:val="17"/>
  </w:num>
  <w:num w:numId="45" w16cid:durableId="738406485">
    <w:abstractNumId w:val="10"/>
  </w:num>
  <w:num w:numId="46" w16cid:durableId="650136749">
    <w:abstractNumId w:val="30"/>
  </w:num>
  <w:num w:numId="47" w16cid:durableId="1488016193">
    <w:abstractNumId w:val="27"/>
  </w:num>
  <w:num w:numId="48" w16cid:durableId="1026100853">
    <w:abstractNumId w:val="4"/>
  </w:num>
  <w:num w:numId="49" w16cid:durableId="1076048383">
    <w:abstractNumId w:val="4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4FC"/>
    <w:rsid w:val="0001291A"/>
    <w:rsid w:val="00015EC9"/>
    <w:rsid w:val="0001704C"/>
    <w:rsid w:val="00025EF3"/>
    <w:rsid w:val="00040760"/>
    <w:rsid w:val="00044291"/>
    <w:rsid w:val="00070853"/>
    <w:rsid w:val="00073487"/>
    <w:rsid w:val="00074E4F"/>
    <w:rsid w:val="000B3A6F"/>
    <w:rsid w:val="000F2AA1"/>
    <w:rsid w:val="000F6426"/>
    <w:rsid w:val="001010AC"/>
    <w:rsid w:val="00140A62"/>
    <w:rsid w:val="00155157"/>
    <w:rsid w:val="0017247E"/>
    <w:rsid w:val="00182FF5"/>
    <w:rsid w:val="00185D96"/>
    <w:rsid w:val="001921DA"/>
    <w:rsid w:val="001D4703"/>
    <w:rsid w:val="001D4FDD"/>
    <w:rsid w:val="001E7668"/>
    <w:rsid w:val="001F4562"/>
    <w:rsid w:val="002247EF"/>
    <w:rsid w:val="00230E5C"/>
    <w:rsid w:val="00242A1F"/>
    <w:rsid w:val="0027087C"/>
    <w:rsid w:val="002B216C"/>
    <w:rsid w:val="002F2C9D"/>
    <w:rsid w:val="003064F1"/>
    <w:rsid w:val="00316598"/>
    <w:rsid w:val="00335177"/>
    <w:rsid w:val="003431A5"/>
    <w:rsid w:val="0035483D"/>
    <w:rsid w:val="00366B5E"/>
    <w:rsid w:val="003A7CBE"/>
    <w:rsid w:val="003B288C"/>
    <w:rsid w:val="003C4FF1"/>
    <w:rsid w:val="003C7852"/>
    <w:rsid w:val="004055D8"/>
    <w:rsid w:val="0041197D"/>
    <w:rsid w:val="00431B2D"/>
    <w:rsid w:val="00432832"/>
    <w:rsid w:val="0049253F"/>
    <w:rsid w:val="004D369F"/>
    <w:rsid w:val="004E755B"/>
    <w:rsid w:val="004F1F1F"/>
    <w:rsid w:val="00503402"/>
    <w:rsid w:val="00520F38"/>
    <w:rsid w:val="00542063"/>
    <w:rsid w:val="00572BA6"/>
    <w:rsid w:val="00582BA0"/>
    <w:rsid w:val="005842ED"/>
    <w:rsid w:val="005A52E5"/>
    <w:rsid w:val="005C0F07"/>
    <w:rsid w:val="0062528D"/>
    <w:rsid w:val="006378E7"/>
    <w:rsid w:val="006C59F9"/>
    <w:rsid w:val="006C7113"/>
    <w:rsid w:val="006D0314"/>
    <w:rsid w:val="006D2F8A"/>
    <w:rsid w:val="006D72B9"/>
    <w:rsid w:val="006F6E6F"/>
    <w:rsid w:val="007002AF"/>
    <w:rsid w:val="00735CB8"/>
    <w:rsid w:val="00746BBA"/>
    <w:rsid w:val="007C04B6"/>
    <w:rsid w:val="007D0AEF"/>
    <w:rsid w:val="007E0E6B"/>
    <w:rsid w:val="007F6D94"/>
    <w:rsid w:val="008135AB"/>
    <w:rsid w:val="00834F17"/>
    <w:rsid w:val="00836A6C"/>
    <w:rsid w:val="008641CF"/>
    <w:rsid w:val="00881D3D"/>
    <w:rsid w:val="00893207"/>
    <w:rsid w:val="008D4EA8"/>
    <w:rsid w:val="008D5A39"/>
    <w:rsid w:val="008E7EC1"/>
    <w:rsid w:val="00913EE9"/>
    <w:rsid w:val="00922EFF"/>
    <w:rsid w:val="00931632"/>
    <w:rsid w:val="0093186A"/>
    <w:rsid w:val="00936B09"/>
    <w:rsid w:val="00945A1A"/>
    <w:rsid w:val="009877B4"/>
    <w:rsid w:val="009B3B76"/>
    <w:rsid w:val="009D52B7"/>
    <w:rsid w:val="00A01818"/>
    <w:rsid w:val="00A22735"/>
    <w:rsid w:val="00A40B5B"/>
    <w:rsid w:val="00A60841"/>
    <w:rsid w:val="00A96FB7"/>
    <w:rsid w:val="00AA5294"/>
    <w:rsid w:val="00AE04FC"/>
    <w:rsid w:val="00B06AA2"/>
    <w:rsid w:val="00B222C6"/>
    <w:rsid w:val="00B25471"/>
    <w:rsid w:val="00B71E7E"/>
    <w:rsid w:val="00B81EF3"/>
    <w:rsid w:val="00BB2EB6"/>
    <w:rsid w:val="00BD715C"/>
    <w:rsid w:val="00BE5C2D"/>
    <w:rsid w:val="00C169DF"/>
    <w:rsid w:val="00C233BB"/>
    <w:rsid w:val="00C87849"/>
    <w:rsid w:val="00CB44FC"/>
    <w:rsid w:val="00CB6429"/>
    <w:rsid w:val="00CC01F6"/>
    <w:rsid w:val="00CC484C"/>
    <w:rsid w:val="00CC6495"/>
    <w:rsid w:val="00CE2DDB"/>
    <w:rsid w:val="00D2147A"/>
    <w:rsid w:val="00D3342C"/>
    <w:rsid w:val="00D75EE2"/>
    <w:rsid w:val="00DA13D4"/>
    <w:rsid w:val="00DF03D9"/>
    <w:rsid w:val="00DF7DFA"/>
    <w:rsid w:val="00E179CB"/>
    <w:rsid w:val="00E64495"/>
    <w:rsid w:val="00E83971"/>
    <w:rsid w:val="00E87754"/>
    <w:rsid w:val="00EA327D"/>
    <w:rsid w:val="00EB37DB"/>
    <w:rsid w:val="00EB5B47"/>
    <w:rsid w:val="00F11179"/>
    <w:rsid w:val="00F262EB"/>
    <w:rsid w:val="00F500C1"/>
    <w:rsid w:val="00F656FB"/>
    <w:rsid w:val="00F75A50"/>
    <w:rsid w:val="00F91CD2"/>
    <w:rsid w:val="00F94F9C"/>
    <w:rsid w:val="00FA239B"/>
    <w:rsid w:val="00FA32DD"/>
    <w:rsid w:val="00FF5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657F8"/>
  <w15:chartTrackingRefBased/>
  <w15:docId w15:val="{D4E8A367-2985-4912-AE16-F5D07C166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52E5"/>
  </w:style>
  <w:style w:type="paragraph" w:styleId="1">
    <w:name w:val="heading 1"/>
    <w:basedOn w:val="a"/>
    <w:next w:val="a"/>
    <w:link w:val="10"/>
    <w:uiPriority w:val="9"/>
    <w:qFormat/>
    <w:rsid w:val="00AE0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E0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E0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E0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E0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E0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E0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E0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E0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0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E0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E0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E04F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E04F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E04F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E04F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E04F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E04F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E0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E0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E0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E0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E0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E04F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E04F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E04F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E0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E04F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E04FC"/>
    <w:rPr>
      <w:b/>
      <w:bCs/>
      <w:smallCaps/>
      <w:color w:val="0F4761" w:themeColor="accent1" w:themeShade="BF"/>
      <w:spacing w:val="5"/>
    </w:rPr>
  </w:style>
  <w:style w:type="character" w:styleId="ac">
    <w:name w:val="Strong"/>
    <w:basedOn w:val="a0"/>
    <w:uiPriority w:val="22"/>
    <w:qFormat/>
    <w:rsid w:val="00074E4F"/>
    <w:rPr>
      <w:b/>
      <w:bCs/>
    </w:rPr>
  </w:style>
  <w:style w:type="paragraph" w:styleId="ad">
    <w:name w:val="Normal (Web)"/>
    <w:basedOn w:val="a"/>
    <w:uiPriority w:val="99"/>
    <w:semiHidden/>
    <w:unhideWhenUsed/>
    <w:rsid w:val="00074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e">
    <w:name w:val="Hyperlink"/>
    <w:basedOn w:val="a0"/>
    <w:uiPriority w:val="99"/>
    <w:unhideWhenUsed/>
    <w:rsid w:val="00074E4F"/>
    <w:rPr>
      <w:color w:val="0000FF"/>
      <w:u w:val="single"/>
    </w:rPr>
  </w:style>
  <w:style w:type="character" w:styleId="af">
    <w:name w:val="annotation reference"/>
    <w:basedOn w:val="a0"/>
    <w:uiPriority w:val="99"/>
    <w:semiHidden/>
    <w:unhideWhenUsed/>
    <w:rsid w:val="00140A62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140A62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rsid w:val="00140A62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40A62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140A62"/>
    <w:rPr>
      <w:b/>
      <w:bCs/>
      <w:sz w:val="20"/>
      <w:szCs w:val="20"/>
    </w:rPr>
  </w:style>
  <w:style w:type="character" w:styleId="af4">
    <w:name w:val="Unresolved Mention"/>
    <w:basedOn w:val="a0"/>
    <w:uiPriority w:val="99"/>
    <w:semiHidden/>
    <w:unhideWhenUsed/>
    <w:rsid w:val="00182FF5"/>
    <w:rPr>
      <w:color w:val="605E5C"/>
      <w:shd w:val="clear" w:color="auto" w:fill="E1DFDD"/>
    </w:rPr>
  </w:style>
  <w:style w:type="paragraph" w:styleId="af5">
    <w:name w:val="Revision"/>
    <w:hidden/>
    <w:uiPriority w:val="99"/>
    <w:semiHidden/>
    <w:rsid w:val="001E7668"/>
    <w:pPr>
      <w:spacing w:after="0" w:line="240" w:lineRule="auto"/>
    </w:pPr>
  </w:style>
  <w:style w:type="character" w:customStyle="1" w:styleId="af6">
    <w:name w:val="Основной текст_"/>
    <w:basedOn w:val="a0"/>
    <w:link w:val="11"/>
    <w:rsid w:val="005C0F07"/>
    <w:rPr>
      <w:shd w:val="clear" w:color="auto" w:fill="FFFFFF"/>
    </w:rPr>
  </w:style>
  <w:style w:type="paragraph" w:customStyle="1" w:styleId="11">
    <w:name w:val="Основной текст1"/>
    <w:basedOn w:val="a"/>
    <w:link w:val="af6"/>
    <w:rsid w:val="005C0F07"/>
    <w:pPr>
      <w:widowControl w:val="0"/>
      <w:shd w:val="clear" w:color="auto" w:fill="FFFFFF"/>
      <w:spacing w:after="100" w:line="283" w:lineRule="auto"/>
      <w:ind w:firstLine="4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4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fipd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491CAD-7FFE-40E2-A08F-7C52FB2F0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C.</dc:creator>
  <cp:keywords/>
  <dc:description/>
  <cp:lastModifiedBy>Andrey Burhanov</cp:lastModifiedBy>
  <cp:revision>2</cp:revision>
  <dcterms:created xsi:type="dcterms:W3CDTF">2025-10-28T13:22:00Z</dcterms:created>
  <dcterms:modified xsi:type="dcterms:W3CDTF">2025-10-28T13:22:00Z</dcterms:modified>
</cp:coreProperties>
</file>